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26D103E0" w:rsidR="00FA7971" w:rsidRPr="00DE3FA1" w:rsidRDefault="00943677" w:rsidP="002F0E2E">
      <w:pPr>
        <w:spacing w:after="0"/>
        <w:rPr>
          <w:rFonts w:ascii="Arial" w:hAnsi="Arial" w:cs="Arial"/>
          <w:b/>
          <w:sz w:val="36"/>
          <w:szCs w:val="36"/>
        </w:rPr>
      </w:pPr>
      <w:bookmarkStart w:id="0" w:name="_GoBack"/>
      <w:bookmarkEnd w:id="0"/>
      <w:r w:rsidRPr="00DE3FA1">
        <w:rPr>
          <w:rFonts w:ascii="Arial" w:hAnsi="Arial" w:cs="Arial"/>
          <w:b/>
          <w:sz w:val="36"/>
          <w:szCs w:val="36"/>
        </w:rPr>
        <w:t xml:space="preserve">Leerwerktaak </w:t>
      </w:r>
      <w:r w:rsidR="00D3724F" w:rsidRPr="00DE3FA1">
        <w:rPr>
          <w:rFonts w:ascii="Arial" w:hAnsi="Arial" w:cs="Arial"/>
          <w:b/>
          <w:sz w:val="36"/>
          <w:szCs w:val="36"/>
        </w:rPr>
        <w:t>‘</w:t>
      </w:r>
      <w:r w:rsidR="00314115">
        <w:rPr>
          <w:rFonts w:ascii="Arial" w:hAnsi="Arial" w:cs="Arial"/>
          <w:b/>
          <w:sz w:val="36"/>
          <w:szCs w:val="36"/>
        </w:rPr>
        <w:t>Buitenschools onderwijs’</w:t>
      </w:r>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4658"/>
      </w:tblGrid>
      <w:tr w:rsidR="008C06D3" w14:paraId="210D13DC" w14:textId="77777777" w:rsidTr="002F0E2E">
        <w:tc>
          <w:tcPr>
            <w:tcW w:w="5000" w:type="pct"/>
            <w:gridSpan w:val="2"/>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2"/>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2"/>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2"/>
            <w:tcBorders>
              <w:left w:val="nil"/>
              <w:right w:val="nil"/>
            </w:tcBorders>
          </w:tcPr>
          <w:p w14:paraId="4F091F95" w14:textId="77777777" w:rsidR="00BA06C4" w:rsidRDefault="00BA06C4" w:rsidP="008C06D3">
            <w:pPr>
              <w:rPr>
                <w:rFonts w:ascii="Arial" w:hAnsi="Arial" w:cs="Arial"/>
              </w:rPr>
            </w:pPr>
          </w:p>
          <w:p w14:paraId="2C0D7431" w14:textId="5EE9377F" w:rsidR="008C06D3" w:rsidRPr="008C06D3" w:rsidRDefault="00314115" w:rsidP="008C06D3">
            <w:pPr>
              <w:rPr>
                <w:rFonts w:ascii="Arial" w:hAnsi="Arial" w:cs="Arial"/>
              </w:rPr>
            </w:pPr>
            <w:r>
              <w:rPr>
                <w:rFonts w:ascii="Arial" w:hAnsi="Arial" w:cs="Arial"/>
              </w:rPr>
              <w:t>o</w:t>
            </w:r>
            <w:r w:rsidR="008C06D3" w:rsidRPr="008C06D3">
              <w:rPr>
                <w:rFonts w:ascii="Arial" w:hAnsi="Arial" w:cs="Arial"/>
              </w:rPr>
              <w:t xml:space="preserve"> 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2"/>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rsidRPr="009F7D83" w14:paraId="520DD232" w14:textId="77777777" w:rsidTr="002F0E2E">
        <w:tc>
          <w:tcPr>
            <w:tcW w:w="5000" w:type="pct"/>
            <w:gridSpan w:val="2"/>
            <w:tcBorders>
              <w:left w:val="nil"/>
              <w:right w:val="nil"/>
            </w:tcBorders>
          </w:tcPr>
          <w:p w14:paraId="3EEEEA95" w14:textId="77777777" w:rsidR="00BA06C4" w:rsidRPr="009F7D83" w:rsidRDefault="00BA06C4" w:rsidP="00BA06C4">
            <w:pPr>
              <w:rPr>
                <w:rFonts w:ascii="Arial" w:hAnsi="Arial" w:cs="Arial"/>
                <w:lang w:val="pt-PT"/>
              </w:rPr>
            </w:pPr>
          </w:p>
          <w:p w14:paraId="1091FF31" w14:textId="77777777" w:rsidR="00BA06C4" w:rsidRPr="009F7D83" w:rsidRDefault="00BA06C4" w:rsidP="00BA06C4">
            <w:pPr>
              <w:rPr>
                <w:rFonts w:ascii="Arial" w:hAnsi="Arial" w:cs="Arial"/>
                <w:lang w:val="pt-PT"/>
              </w:rPr>
            </w:pPr>
            <w:r w:rsidRPr="009F7D83">
              <w:rPr>
                <w:rFonts w:ascii="Arial" w:hAnsi="Arial" w:cs="Arial"/>
                <w:lang w:val="pt-PT"/>
              </w:rPr>
              <w:t>o Hoofdfase</w:t>
            </w:r>
          </w:p>
          <w:p w14:paraId="4BF7C68E" w14:textId="0B86CC55" w:rsidR="00BA06C4" w:rsidRPr="009F7D83" w:rsidRDefault="00BA06C4" w:rsidP="00C8392D">
            <w:pPr>
              <w:rPr>
                <w:rFonts w:ascii="Arial" w:hAnsi="Arial" w:cs="Arial"/>
                <w:lang w:val="pt-PT"/>
              </w:rPr>
            </w:pPr>
            <w:r w:rsidRPr="009F7D83">
              <w:rPr>
                <w:rFonts w:ascii="Arial" w:hAnsi="Arial" w:cs="Arial"/>
                <w:lang w:val="pt-PT"/>
              </w:rPr>
              <w:t>o Eindfase</w:t>
            </w:r>
            <w:r w:rsidR="00DF45DB" w:rsidRPr="009F7D83">
              <w:rPr>
                <w:rFonts w:ascii="Arial" w:hAnsi="Arial" w:cs="Arial"/>
                <w:lang w:val="pt-PT"/>
              </w:rPr>
              <w:t xml:space="preserve"> (LIO)</w:t>
            </w:r>
          </w:p>
          <w:p w14:paraId="7B89018F" w14:textId="77777777" w:rsidR="00BA06C4" w:rsidRPr="009F7D83" w:rsidRDefault="00BA06C4" w:rsidP="00C8392D">
            <w:pPr>
              <w:rPr>
                <w:rFonts w:ascii="Arial" w:hAnsi="Arial" w:cs="Arial"/>
                <w:lang w:val="pt-PT"/>
              </w:rPr>
            </w:pPr>
          </w:p>
        </w:tc>
      </w:tr>
      <w:tr w:rsidR="00902219" w14:paraId="449B9B17" w14:textId="77777777" w:rsidTr="00902219">
        <w:tc>
          <w:tcPr>
            <w:tcW w:w="5000" w:type="pct"/>
            <w:gridSpan w:val="2"/>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2"/>
            <w:tcBorders>
              <w:left w:val="nil"/>
              <w:right w:val="nil"/>
            </w:tcBorders>
          </w:tcPr>
          <w:p w14:paraId="20998851" w14:textId="77777777" w:rsidR="00902219" w:rsidRDefault="00902219" w:rsidP="00BA06C4">
            <w:pPr>
              <w:rPr>
                <w:rFonts w:ascii="Arial" w:hAnsi="Arial" w:cs="Arial"/>
              </w:rPr>
            </w:pPr>
          </w:p>
          <w:p w14:paraId="3D0F3F6D" w14:textId="14F6469D" w:rsidR="00902219" w:rsidRDefault="00314115" w:rsidP="00BA06C4">
            <w:pPr>
              <w:rPr>
                <w:rFonts w:ascii="Arial" w:hAnsi="Arial" w:cs="Arial"/>
              </w:rPr>
            </w:pPr>
            <w:r>
              <w:rPr>
                <w:rFonts w:ascii="Arial" w:hAnsi="Arial" w:cs="Arial"/>
              </w:rPr>
              <w:t>2/3/4</w:t>
            </w: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2"/>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2"/>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48C069A0" w14:textId="77777777" w:rsidR="00DF45DB" w:rsidRDefault="00DF45DB" w:rsidP="00902219">
            <w:pPr>
              <w:rPr>
                <w:rFonts w:ascii="Arial" w:hAnsi="Arial" w:cs="Arial"/>
              </w:rPr>
            </w:pP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77777777" w:rsidR="008C06D3" w:rsidRDefault="00BA06C4" w:rsidP="00C8392D">
            <w:pPr>
              <w:rPr>
                <w:rFonts w:ascii="Arial" w:hAnsi="Arial" w:cs="Arial"/>
              </w:rPr>
            </w:pPr>
            <w:r w:rsidRPr="00BA06C4">
              <w:rPr>
                <w:rFonts w:ascii="Arial" w:hAnsi="Arial" w:cs="Arial"/>
              </w:rPr>
              <w:t>o Pedagogische bekwaamheid</w:t>
            </w:r>
          </w:p>
        </w:tc>
        <w:tc>
          <w:tcPr>
            <w:tcW w:w="2570" w:type="pct"/>
            <w:tcBorders>
              <w:left w:val="nil"/>
              <w:right w:val="nil"/>
            </w:tcBorders>
          </w:tcPr>
          <w:p w14:paraId="2502C039" w14:textId="6777AEF1" w:rsidR="008C06D3" w:rsidRDefault="008C06D3" w:rsidP="00F34028">
            <w:pPr>
              <w:rPr>
                <w:rFonts w:ascii="Arial" w:hAnsi="Arial" w:cs="Arial"/>
              </w:rPr>
            </w:pPr>
          </w:p>
          <w:p w14:paraId="19081B53" w14:textId="77777777" w:rsidR="00F34028" w:rsidRDefault="00F34028" w:rsidP="00F34028">
            <w:pPr>
              <w:rPr>
                <w:rFonts w:ascii="Arial" w:hAnsi="Arial" w:cs="Arial"/>
              </w:rPr>
            </w:pPr>
            <w:r>
              <w:rPr>
                <w:rFonts w:ascii="Arial" w:hAnsi="Arial" w:cs="Arial"/>
              </w:rPr>
              <w:t xml:space="preserve">o </w:t>
            </w:r>
            <w:r w:rsidRPr="00BA06C4">
              <w:rPr>
                <w:rFonts w:ascii="Arial" w:hAnsi="Arial" w:cs="Arial"/>
              </w:rPr>
              <w:t>Interpersoonlijk</w:t>
            </w:r>
          </w:p>
          <w:p w14:paraId="670D0848" w14:textId="77777777" w:rsidR="00F34028" w:rsidRDefault="00F34028" w:rsidP="00F34028">
            <w:pPr>
              <w:rPr>
                <w:rFonts w:ascii="Arial" w:hAnsi="Arial" w:cs="Arial"/>
              </w:rPr>
            </w:pPr>
            <w:r>
              <w:rPr>
                <w:rFonts w:ascii="Arial" w:hAnsi="Arial" w:cs="Arial"/>
              </w:rPr>
              <w:t>o 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77777777" w:rsidR="00F34028" w:rsidRPr="00BA06C4" w:rsidRDefault="00F34028" w:rsidP="00F34028">
            <w:pPr>
              <w:rPr>
                <w:rFonts w:ascii="Arial" w:hAnsi="Arial" w:cs="Arial"/>
              </w:rPr>
            </w:pPr>
            <w:r>
              <w:rPr>
                <w:rFonts w:ascii="Arial" w:hAnsi="Arial" w:cs="Arial"/>
              </w:rPr>
              <w:t xml:space="preserve">o </w:t>
            </w:r>
            <w:r w:rsidRPr="00BA06C4">
              <w:rPr>
                <w:rFonts w:ascii="Arial" w:hAnsi="Arial" w:cs="Arial"/>
              </w:rPr>
              <w:t>Samenwerken met collega’s</w:t>
            </w:r>
          </w:p>
          <w:p w14:paraId="2FBE0C99" w14:textId="3F3A9E5F" w:rsidR="00F34028" w:rsidRPr="00BA06C4" w:rsidRDefault="00F34028" w:rsidP="00F34028">
            <w:pPr>
              <w:rPr>
                <w:rFonts w:ascii="Arial" w:hAnsi="Arial" w:cs="Arial"/>
              </w:rPr>
            </w:pPr>
            <w:r w:rsidRPr="00BA06C4">
              <w:rPr>
                <w:rFonts w:ascii="Arial" w:hAnsi="Arial" w:cs="Arial"/>
              </w:rPr>
              <w:t xml:space="preserve">o Samenwerken </w:t>
            </w:r>
            <w:r>
              <w:rPr>
                <w:rFonts w:ascii="Arial" w:hAnsi="Arial" w:cs="Arial"/>
              </w:rPr>
              <w:t>in de schoolcontext</w:t>
            </w:r>
          </w:p>
          <w:p w14:paraId="28F60BAC" w14:textId="77777777" w:rsidR="00F34028" w:rsidRDefault="00F34028" w:rsidP="00F34028">
            <w:pPr>
              <w:rPr>
                <w:rFonts w:ascii="Arial" w:hAnsi="Arial" w:cs="Arial"/>
              </w:rPr>
            </w:pPr>
            <w:r>
              <w:rPr>
                <w:rFonts w:ascii="Arial" w:hAnsi="Arial" w:cs="Arial"/>
              </w:rPr>
              <w:t xml:space="preserve">o </w:t>
            </w:r>
            <w:r w:rsidRPr="00BA06C4">
              <w:rPr>
                <w:rFonts w:ascii="Arial" w:hAnsi="Arial" w:cs="Arial"/>
              </w:rPr>
              <w:t xml:space="preserve">Reflectie en </w:t>
            </w:r>
            <w:r>
              <w:rPr>
                <w:rFonts w:ascii="Arial" w:hAnsi="Arial" w:cs="Arial"/>
              </w:rPr>
              <w:t>on</w:t>
            </w:r>
            <w:r w:rsidRPr="00BA06C4">
              <w:rPr>
                <w:rFonts w:ascii="Arial" w:hAnsi="Arial" w:cs="Arial"/>
              </w:rPr>
              <w:t>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2"/>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2"/>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2"/>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06C1F262" w14:textId="73D4F757" w:rsidR="00DF45DB" w:rsidRDefault="00D9731E" w:rsidP="00BA06C4">
            <w:pPr>
              <w:rPr>
                <w:rFonts w:ascii="Arial" w:hAnsi="Arial" w:cs="Arial"/>
              </w:rPr>
            </w:pPr>
            <w:r>
              <w:rPr>
                <w:rFonts w:ascii="Arial" w:hAnsi="Arial" w:cs="Arial"/>
              </w:rPr>
              <w:t xml:space="preserve">Planning student: </w:t>
            </w:r>
          </w:p>
          <w:p w14:paraId="4C21B991" w14:textId="6883638C" w:rsidR="00D9731E" w:rsidRDefault="00D9731E" w:rsidP="00BA06C4">
            <w:pPr>
              <w:rPr>
                <w:rFonts w:ascii="Arial" w:hAnsi="Arial" w:cs="Arial"/>
              </w:rPr>
            </w:pPr>
          </w:p>
          <w:p w14:paraId="1AEDBFAB" w14:textId="77777777" w:rsidR="00DF45DB" w:rsidRDefault="00DF45DB" w:rsidP="00BA06C4">
            <w:pPr>
              <w:rPr>
                <w:rFonts w:ascii="Arial" w:hAnsi="Arial" w:cs="Arial"/>
              </w:rPr>
            </w:pPr>
          </w:p>
          <w:p w14:paraId="2B2A1555" w14:textId="77777777" w:rsidR="00BA06C4" w:rsidRDefault="00BA06C4" w:rsidP="00BA06C4">
            <w:pPr>
              <w:rPr>
                <w:rFonts w:ascii="Arial" w:hAnsi="Arial" w:cs="Arial"/>
              </w:rPr>
            </w:pPr>
          </w:p>
          <w:p w14:paraId="5C696BDF" w14:textId="77777777" w:rsidR="00DF45DB" w:rsidRDefault="00DF45DB" w:rsidP="00BA06C4">
            <w:pPr>
              <w:rPr>
                <w:rFonts w:ascii="Arial" w:hAnsi="Arial" w:cs="Arial"/>
              </w:rPr>
            </w:pPr>
          </w:p>
          <w:p w14:paraId="15A39CA6" w14:textId="77777777" w:rsidR="00DF45DB" w:rsidRDefault="00DF45DB" w:rsidP="00BA06C4">
            <w:pPr>
              <w:rPr>
                <w:rFonts w:ascii="Arial" w:hAnsi="Arial" w:cs="Arial"/>
              </w:rPr>
            </w:pPr>
          </w:p>
          <w:p w14:paraId="7C1E2DDA" w14:textId="535C43D8" w:rsidR="00DF45DB" w:rsidRPr="00BA06C4" w:rsidRDefault="00DF45DB" w:rsidP="00BA06C4">
            <w:pPr>
              <w:rPr>
                <w:rFonts w:ascii="Arial" w:hAnsi="Arial" w:cs="Arial"/>
              </w:rPr>
            </w:pPr>
          </w:p>
        </w:tc>
      </w:tr>
      <w:tr w:rsidR="00902219" w14:paraId="1F15A335" w14:textId="77777777" w:rsidTr="00902219">
        <w:tc>
          <w:tcPr>
            <w:tcW w:w="5000" w:type="pct"/>
            <w:gridSpan w:val="2"/>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lastRenderedPageBreak/>
              <w:t>Onderwerp taak</w:t>
            </w:r>
          </w:p>
        </w:tc>
      </w:tr>
      <w:tr w:rsidR="00902219" w14:paraId="4E0E92EF" w14:textId="77777777" w:rsidTr="00902219">
        <w:tc>
          <w:tcPr>
            <w:tcW w:w="5000" w:type="pct"/>
            <w:gridSpan w:val="2"/>
            <w:tcBorders>
              <w:left w:val="nil"/>
              <w:right w:val="nil"/>
            </w:tcBorders>
          </w:tcPr>
          <w:p w14:paraId="1C22E360" w14:textId="77777777" w:rsidR="00902219" w:rsidRDefault="00902219" w:rsidP="00BA06C4">
            <w:pPr>
              <w:rPr>
                <w:rFonts w:ascii="Arial" w:hAnsi="Arial" w:cs="Arial"/>
              </w:rPr>
            </w:pPr>
          </w:p>
          <w:p w14:paraId="0179996B" w14:textId="7EF9F948" w:rsidR="00902219" w:rsidRDefault="00314115" w:rsidP="00BA06C4">
            <w:pPr>
              <w:rPr>
                <w:rFonts w:ascii="Arial" w:hAnsi="Arial" w:cs="Arial"/>
              </w:rPr>
            </w:pPr>
            <w:r>
              <w:rPr>
                <w:rFonts w:ascii="Arial" w:hAnsi="Arial" w:cs="Arial"/>
              </w:rPr>
              <w:t>Buitenschoolse leeractiviteiten</w:t>
            </w:r>
          </w:p>
          <w:p w14:paraId="30FF528C" w14:textId="4FF01004" w:rsidR="00902219" w:rsidRDefault="00902219" w:rsidP="00BA06C4">
            <w:pPr>
              <w:rPr>
                <w:rFonts w:ascii="Arial" w:hAnsi="Arial" w:cs="Arial"/>
              </w:rPr>
            </w:pPr>
          </w:p>
        </w:tc>
      </w:tr>
      <w:tr w:rsidR="00BA06C4" w:rsidRPr="00BA06C4" w14:paraId="319099C5" w14:textId="77777777" w:rsidTr="00C0175F">
        <w:tc>
          <w:tcPr>
            <w:tcW w:w="5000" w:type="pct"/>
            <w:gridSpan w:val="2"/>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BA06C4" w14:paraId="3418A94D" w14:textId="77777777" w:rsidTr="00C0175F">
        <w:tc>
          <w:tcPr>
            <w:tcW w:w="5000" w:type="pct"/>
            <w:gridSpan w:val="2"/>
            <w:tcBorders>
              <w:left w:val="nil"/>
              <w:right w:val="nil"/>
            </w:tcBorders>
          </w:tcPr>
          <w:p w14:paraId="14BF1AFA" w14:textId="4AD4A98B" w:rsidR="00BA06C4" w:rsidRDefault="00BA06C4" w:rsidP="00BA06C4">
            <w:pPr>
              <w:rPr>
                <w:rFonts w:ascii="Arial" w:hAnsi="Arial" w:cs="Arial"/>
              </w:rPr>
            </w:pPr>
          </w:p>
          <w:p w14:paraId="4B37C76E" w14:textId="77777777" w:rsidR="00314115" w:rsidRPr="00D9731E" w:rsidRDefault="00314115" w:rsidP="00314115">
            <w:pPr>
              <w:rPr>
                <w:rFonts w:ascii="Arial" w:hAnsi="Arial" w:cs="Arial"/>
              </w:rPr>
            </w:pPr>
            <w:r w:rsidRPr="00D9731E">
              <w:rPr>
                <w:rFonts w:ascii="Arial" w:hAnsi="Arial" w:cs="Arial"/>
              </w:rPr>
              <w:t xml:space="preserve">Op iedere school gaan leerlingen één of meerdere keren per jaar ‘naar buiten’ voor veldwerk of excursies. Het kan een activiteit van enkele uren betreffen, maar ook meerdaagse (buitenlandse) reizen. Waarom doen scholen dit en wat is eigenlijk nodig voor een succesvolle buitenschoolse activiteit? </w:t>
            </w:r>
          </w:p>
          <w:p w14:paraId="35EAB4F5" w14:textId="77777777" w:rsidR="00314115" w:rsidRPr="00D9731E" w:rsidRDefault="00314115" w:rsidP="00314115">
            <w:pPr>
              <w:rPr>
                <w:rFonts w:ascii="Arial" w:hAnsi="Arial" w:cs="Arial"/>
              </w:rPr>
            </w:pPr>
            <w:r w:rsidRPr="00D9731E">
              <w:rPr>
                <w:rFonts w:ascii="Arial" w:hAnsi="Arial" w:cs="Arial"/>
              </w:rPr>
              <w:t xml:space="preserve">In deze leertaak besteed je aandacht aan drie aspecten van buitenschools onderwijs: </w:t>
            </w:r>
          </w:p>
          <w:p w14:paraId="082CE75C" w14:textId="73457634" w:rsidR="00314115" w:rsidRPr="00D9731E" w:rsidRDefault="00314115" w:rsidP="00314115">
            <w:pPr>
              <w:pStyle w:val="Lijstalinea"/>
              <w:numPr>
                <w:ilvl w:val="0"/>
                <w:numId w:val="2"/>
              </w:numPr>
              <w:ind w:left="284" w:hanging="284"/>
              <w:rPr>
                <w:rFonts w:ascii="Arial" w:hAnsi="Arial" w:cs="Arial"/>
                <w:lang w:val="nl-NL"/>
              </w:rPr>
            </w:pPr>
            <w:r w:rsidRPr="00D9731E">
              <w:rPr>
                <w:rFonts w:ascii="Arial" w:hAnsi="Arial" w:cs="Arial"/>
                <w:lang w:val="nl-NL"/>
              </w:rPr>
              <w:t>Pedagogisch</w:t>
            </w:r>
            <w:r w:rsidR="00D9731E">
              <w:rPr>
                <w:rFonts w:ascii="Arial" w:hAnsi="Arial" w:cs="Arial"/>
                <w:lang w:val="nl-NL"/>
              </w:rPr>
              <w:t>e</w:t>
            </w:r>
            <w:r w:rsidRPr="00D9731E">
              <w:rPr>
                <w:rFonts w:ascii="Arial" w:hAnsi="Arial" w:cs="Arial"/>
                <w:lang w:val="nl-NL"/>
              </w:rPr>
              <w:t xml:space="preserve"> aspect </w:t>
            </w:r>
          </w:p>
          <w:p w14:paraId="3DB46B6B" w14:textId="77777777" w:rsidR="00314115" w:rsidRPr="00D9731E" w:rsidRDefault="00314115" w:rsidP="00314115">
            <w:pPr>
              <w:pStyle w:val="Lijstalinea"/>
              <w:numPr>
                <w:ilvl w:val="0"/>
                <w:numId w:val="2"/>
              </w:numPr>
              <w:ind w:left="284" w:hanging="284"/>
              <w:rPr>
                <w:rFonts w:ascii="Arial" w:hAnsi="Arial" w:cs="Arial"/>
                <w:lang w:val="nl-NL"/>
              </w:rPr>
            </w:pPr>
            <w:r w:rsidRPr="00D9731E">
              <w:rPr>
                <w:rFonts w:ascii="Arial" w:hAnsi="Arial" w:cs="Arial"/>
                <w:lang w:val="nl-NL"/>
              </w:rPr>
              <w:t>Vakinhoud- en didactiek</w:t>
            </w:r>
          </w:p>
          <w:p w14:paraId="4D89CE26" w14:textId="01A00752" w:rsidR="00314115" w:rsidRPr="00D9731E" w:rsidRDefault="00314115" w:rsidP="00314115">
            <w:pPr>
              <w:pStyle w:val="Lijstalinea"/>
              <w:numPr>
                <w:ilvl w:val="0"/>
                <w:numId w:val="2"/>
              </w:numPr>
              <w:ind w:left="284" w:hanging="284"/>
              <w:rPr>
                <w:rFonts w:ascii="Arial" w:hAnsi="Arial" w:cs="Arial"/>
                <w:lang w:val="nl-NL"/>
              </w:rPr>
            </w:pPr>
            <w:r w:rsidRPr="00D9731E">
              <w:rPr>
                <w:rFonts w:ascii="Arial" w:hAnsi="Arial" w:cs="Arial"/>
                <w:lang w:val="nl-NL"/>
              </w:rPr>
              <w:t>Organisatorisch</w:t>
            </w:r>
            <w:r w:rsidR="00D9731E">
              <w:rPr>
                <w:rFonts w:ascii="Arial" w:hAnsi="Arial" w:cs="Arial"/>
                <w:lang w:val="nl-NL"/>
              </w:rPr>
              <w:t>e</w:t>
            </w:r>
            <w:r w:rsidRPr="00D9731E">
              <w:rPr>
                <w:rFonts w:ascii="Arial" w:hAnsi="Arial" w:cs="Arial"/>
                <w:lang w:val="nl-NL"/>
              </w:rPr>
              <w:t xml:space="preserve"> aspect</w:t>
            </w:r>
          </w:p>
          <w:p w14:paraId="027A97A8" w14:textId="5B791A3A" w:rsidR="00BA06C4" w:rsidRPr="00BA06C4" w:rsidRDefault="00BA06C4" w:rsidP="00BA06C4">
            <w:pPr>
              <w:rPr>
                <w:rFonts w:ascii="Arial" w:hAnsi="Arial" w:cs="Arial"/>
              </w:rPr>
            </w:pPr>
          </w:p>
        </w:tc>
      </w:tr>
      <w:tr w:rsidR="00BA06C4" w:rsidRPr="00BA06C4" w14:paraId="42D65384" w14:textId="77777777" w:rsidTr="00C0175F">
        <w:tc>
          <w:tcPr>
            <w:tcW w:w="5000" w:type="pct"/>
            <w:gridSpan w:val="2"/>
            <w:tcBorders>
              <w:bottom w:val="single" w:sz="4" w:space="0" w:color="ED7D31" w:themeColor="accent2"/>
            </w:tcBorders>
            <w:shd w:val="clear" w:color="auto" w:fill="ED7D31" w:themeFill="accent2"/>
          </w:tcPr>
          <w:p w14:paraId="3123BB54" w14:textId="5BD2C11E"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Relevantie</w:t>
            </w:r>
            <w:r w:rsidR="00DF45DB">
              <w:rPr>
                <w:rFonts w:ascii="Arial" w:hAnsi="Arial" w:cs="Arial"/>
                <w:color w:val="FFFFFF" w:themeColor="background1"/>
                <w:sz w:val="32"/>
              </w:rPr>
              <w:t>/leerdoelen</w:t>
            </w:r>
          </w:p>
        </w:tc>
      </w:tr>
      <w:tr w:rsidR="00BA06C4" w14:paraId="7B50D8D6" w14:textId="77777777" w:rsidTr="00C0175F">
        <w:tc>
          <w:tcPr>
            <w:tcW w:w="5000" w:type="pct"/>
            <w:gridSpan w:val="2"/>
            <w:tcBorders>
              <w:left w:val="nil"/>
              <w:right w:val="nil"/>
            </w:tcBorders>
          </w:tcPr>
          <w:p w14:paraId="70FB3F98" w14:textId="74F8E5AE" w:rsidR="00BA06C4" w:rsidRDefault="00BA06C4" w:rsidP="00BA06C4">
            <w:pPr>
              <w:rPr>
                <w:rFonts w:ascii="Arial" w:hAnsi="Arial" w:cs="Arial"/>
              </w:rPr>
            </w:pPr>
          </w:p>
          <w:p w14:paraId="3E37AA64" w14:textId="4634FAB0" w:rsidR="00134EAD" w:rsidRPr="00D9731E" w:rsidRDefault="00134EAD" w:rsidP="00134EAD">
            <w:pPr>
              <w:rPr>
                <w:rFonts w:ascii="Arial" w:hAnsi="Arial" w:cs="Arial"/>
              </w:rPr>
            </w:pPr>
            <w:r w:rsidRPr="00D9731E">
              <w:rPr>
                <w:rFonts w:ascii="Arial" w:hAnsi="Arial" w:cs="Arial"/>
              </w:rPr>
              <w:t xml:space="preserve">Student verkrijgt inzicht in de pedagogische begeleiding, de didactische aanpak en doelstellingen en de organisatie van een buitenschoolse onderwijsactiviteit. </w:t>
            </w:r>
          </w:p>
          <w:p w14:paraId="71C3B056" w14:textId="0B904DA2" w:rsidR="00BA06C4" w:rsidRPr="00BA06C4" w:rsidRDefault="00BA06C4" w:rsidP="00BA06C4">
            <w:pPr>
              <w:rPr>
                <w:rFonts w:ascii="Arial" w:hAnsi="Arial" w:cs="Arial"/>
              </w:rPr>
            </w:pPr>
          </w:p>
        </w:tc>
      </w:tr>
      <w:tr w:rsidR="00902219" w14:paraId="54446374" w14:textId="77777777" w:rsidTr="00902219">
        <w:tc>
          <w:tcPr>
            <w:tcW w:w="5000" w:type="pct"/>
            <w:gridSpan w:val="2"/>
            <w:tcBorders>
              <w:left w:val="nil"/>
              <w:right w:val="nil"/>
            </w:tcBorders>
            <w:shd w:val="clear" w:color="auto" w:fill="ED7D31" w:themeFill="accent2"/>
          </w:tcPr>
          <w:p w14:paraId="679B84D9" w14:textId="77777777" w:rsidR="00902219" w:rsidRDefault="00902219" w:rsidP="00BA06C4">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902219" w14:paraId="019B73C7" w14:textId="77777777" w:rsidTr="00C0175F">
        <w:tc>
          <w:tcPr>
            <w:tcW w:w="5000" w:type="pct"/>
            <w:gridSpan w:val="2"/>
            <w:tcBorders>
              <w:left w:val="nil"/>
              <w:right w:val="nil"/>
            </w:tcBorders>
          </w:tcPr>
          <w:p w14:paraId="5EA84530" w14:textId="77777777" w:rsidR="00902219" w:rsidRDefault="00902219" w:rsidP="00BA06C4">
            <w:pPr>
              <w:rPr>
                <w:rFonts w:ascii="Arial" w:hAnsi="Arial" w:cs="Arial"/>
              </w:rPr>
            </w:pPr>
          </w:p>
          <w:p w14:paraId="7873196D" w14:textId="0BDCEF1C" w:rsidR="00902219" w:rsidRDefault="0048235E" w:rsidP="00BA06C4">
            <w:pPr>
              <w:rPr>
                <w:rFonts w:ascii="Arial" w:hAnsi="Arial" w:cs="Arial"/>
              </w:rPr>
            </w:pPr>
            <w:r>
              <w:rPr>
                <w:rFonts w:ascii="Arial" w:hAnsi="Arial" w:cs="Arial"/>
              </w:rPr>
              <w:t>Hva:</w:t>
            </w:r>
          </w:p>
          <w:p w14:paraId="35CDBE7E" w14:textId="5C7822EE" w:rsidR="0048235E" w:rsidRDefault="0048235E" w:rsidP="00BA06C4">
            <w:pPr>
              <w:rPr>
                <w:rFonts w:ascii="Arial" w:hAnsi="Arial" w:cs="Arial"/>
              </w:rPr>
            </w:pPr>
            <w:r>
              <w:rPr>
                <w:rFonts w:ascii="Arial" w:hAnsi="Arial" w:cs="Arial"/>
              </w:rPr>
              <w:t xml:space="preserve">In </w:t>
            </w:r>
            <w:r w:rsidRPr="0048235E">
              <w:rPr>
                <w:rFonts w:ascii="Arial" w:hAnsi="Arial" w:cs="Arial"/>
                <w:b/>
              </w:rPr>
              <w:t>Beroepsopdracht 4</w:t>
            </w:r>
            <w:r>
              <w:rPr>
                <w:rFonts w:ascii="Arial" w:hAnsi="Arial" w:cs="Arial"/>
              </w:rPr>
              <w:t xml:space="preserve"> leer je onderwijsmateriaal analyseren en ontwerpen. Gebruik deze kennis om een buitenschoolse activiteit op je stageschool te onderzoeken: hoe </w:t>
            </w:r>
            <w:r w:rsidR="0007155A">
              <w:rPr>
                <w:rFonts w:ascii="Arial" w:hAnsi="Arial" w:cs="Arial"/>
              </w:rPr>
              <w:t>krijgt</w:t>
            </w:r>
            <w:r>
              <w:rPr>
                <w:rFonts w:ascii="Arial" w:hAnsi="Arial" w:cs="Arial"/>
              </w:rPr>
              <w:t xml:space="preserve"> het leerproces voor-, </w:t>
            </w:r>
            <w:r w:rsidR="0007155A">
              <w:rPr>
                <w:rFonts w:ascii="Arial" w:hAnsi="Arial" w:cs="Arial"/>
              </w:rPr>
              <w:t xml:space="preserve">tijdens en na de activiteit vorm? </w:t>
            </w:r>
          </w:p>
          <w:p w14:paraId="36E0BE47" w14:textId="2539F3CB" w:rsidR="00DF45DB" w:rsidRDefault="00DF45DB" w:rsidP="00BA06C4">
            <w:pPr>
              <w:rPr>
                <w:rFonts w:ascii="Arial" w:hAnsi="Arial" w:cs="Arial"/>
              </w:rPr>
            </w:pPr>
          </w:p>
          <w:p w14:paraId="2CE46559" w14:textId="197D6012" w:rsidR="00DF45DB" w:rsidRDefault="0048235E" w:rsidP="00BA06C4">
            <w:pPr>
              <w:rPr>
                <w:rFonts w:ascii="Arial" w:hAnsi="Arial" w:cs="Arial"/>
              </w:rPr>
            </w:pPr>
            <w:r>
              <w:rPr>
                <w:rFonts w:ascii="Arial" w:hAnsi="Arial" w:cs="Arial"/>
              </w:rPr>
              <w:t xml:space="preserve">In </w:t>
            </w:r>
            <w:r w:rsidRPr="0048235E">
              <w:rPr>
                <w:rFonts w:ascii="Arial" w:hAnsi="Arial" w:cs="Arial"/>
                <w:b/>
              </w:rPr>
              <w:t xml:space="preserve">Beroepsopdracht 5 </w:t>
            </w:r>
            <w:r>
              <w:rPr>
                <w:rFonts w:ascii="Arial" w:hAnsi="Arial" w:cs="Arial"/>
              </w:rPr>
              <w:t xml:space="preserve">leer je diverse vormen van differentiatie kennen. Buitenschoolse  activiteiten bieden veel mogelijkheden voor differentiatie, zowel in didactiek. In hoeverre gebeurt dat? Hoe zou dat versterkt kunnen worden? </w:t>
            </w:r>
          </w:p>
          <w:p w14:paraId="79DB4C75" w14:textId="101F9A8E" w:rsidR="0048235E" w:rsidRDefault="0048235E" w:rsidP="00BA06C4">
            <w:pPr>
              <w:rPr>
                <w:rFonts w:ascii="Arial" w:hAnsi="Arial" w:cs="Arial"/>
              </w:rPr>
            </w:pPr>
          </w:p>
          <w:p w14:paraId="2778FC20" w14:textId="19AE38A1" w:rsidR="0048235E" w:rsidRDefault="0048235E" w:rsidP="00BA06C4">
            <w:pPr>
              <w:rPr>
                <w:rFonts w:ascii="Arial" w:hAnsi="Arial" w:cs="Arial"/>
              </w:rPr>
            </w:pPr>
            <w:r>
              <w:rPr>
                <w:rFonts w:ascii="Arial" w:hAnsi="Arial" w:cs="Arial"/>
              </w:rPr>
              <w:t xml:space="preserve">In </w:t>
            </w:r>
            <w:r w:rsidRPr="0048235E">
              <w:rPr>
                <w:rFonts w:ascii="Arial" w:hAnsi="Arial" w:cs="Arial"/>
                <w:b/>
              </w:rPr>
              <w:t xml:space="preserve">Beroepsopdracht 6 </w:t>
            </w:r>
            <w:r>
              <w:rPr>
                <w:rFonts w:ascii="Arial" w:hAnsi="Arial" w:cs="Arial"/>
              </w:rPr>
              <w:t xml:space="preserve">maak je kennis met ‘urban education’. Welke aspecten van ‘urban education’ zijn in de buitenschoolse activiteit aanwezig? Hoe zou je dat kunnen versterken? </w:t>
            </w:r>
          </w:p>
          <w:p w14:paraId="72A36660" w14:textId="77777777" w:rsidR="00902219" w:rsidRDefault="00902219" w:rsidP="00BA06C4">
            <w:pPr>
              <w:rPr>
                <w:rFonts w:ascii="Arial" w:hAnsi="Arial" w:cs="Arial"/>
              </w:rPr>
            </w:pPr>
          </w:p>
        </w:tc>
      </w:tr>
      <w:tr w:rsidR="00BA06C4" w:rsidRPr="00BA06C4" w14:paraId="1F31DD84" w14:textId="77777777" w:rsidTr="00BA06C4">
        <w:tc>
          <w:tcPr>
            <w:tcW w:w="5000" w:type="pct"/>
            <w:gridSpan w:val="2"/>
            <w:shd w:val="clear" w:color="auto" w:fill="ED7D31" w:themeFill="accent2"/>
          </w:tcPr>
          <w:p w14:paraId="43B5595B"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Resultaatverwachting</w:t>
            </w:r>
          </w:p>
        </w:tc>
      </w:tr>
      <w:tr w:rsidR="00BA06C4" w:rsidRPr="00BA06C4" w14:paraId="0DFDDDCC" w14:textId="77777777" w:rsidTr="00C0175F">
        <w:tc>
          <w:tcPr>
            <w:tcW w:w="2430" w:type="pct"/>
            <w:tcBorders>
              <w:bottom w:val="single" w:sz="4" w:space="0" w:color="ED7D31" w:themeColor="accent2"/>
            </w:tcBorders>
            <w:shd w:val="clear" w:color="auto" w:fill="ED7D31" w:themeFill="accent2"/>
          </w:tcPr>
          <w:p w14:paraId="570BCDA5"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Planning</w:t>
            </w:r>
          </w:p>
        </w:tc>
        <w:tc>
          <w:tcPr>
            <w:tcW w:w="2570" w:type="pct"/>
            <w:tcBorders>
              <w:bottom w:val="single" w:sz="4" w:space="0" w:color="ED7D31" w:themeColor="accent2"/>
            </w:tcBorders>
            <w:shd w:val="clear" w:color="auto" w:fill="ED7D31" w:themeFill="accent2"/>
          </w:tcPr>
          <w:p w14:paraId="7ADD11B9"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Reflectie</w:t>
            </w:r>
          </w:p>
        </w:tc>
      </w:tr>
      <w:tr w:rsidR="00BA06C4" w14:paraId="2753CCDD" w14:textId="77777777" w:rsidTr="00C0175F">
        <w:tc>
          <w:tcPr>
            <w:tcW w:w="2430" w:type="pct"/>
            <w:tcBorders>
              <w:left w:val="nil"/>
            </w:tcBorders>
          </w:tcPr>
          <w:p w14:paraId="5F328AB0" w14:textId="77777777" w:rsidR="00BA06C4" w:rsidRDefault="00BA06C4" w:rsidP="00BA06C4">
            <w:pPr>
              <w:rPr>
                <w:rFonts w:ascii="Arial" w:hAnsi="Arial" w:cs="Arial"/>
              </w:rPr>
            </w:pPr>
          </w:p>
          <w:p w14:paraId="48032FC0" w14:textId="7FCD0DB6" w:rsidR="0007155A" w:rsidRPr="00D9731E" w:rsidRDefault="0007155A" w:rsidP="0007155A">
            <w:pPr>
              <w:rPr>
                <w:rFonts w:ascii="Arial" w:hAnsi="Arial" w:cs="Arial"/>
              </w:rPr>
            </w:pPr>
            <w:r w:rsidRPr="00D9731E">
              <w:rPr>
                <w:rFonts w:ascii="Arial" w:hAnsi="Arial" w:cs="Arial"/>
              </w:rPr>
              <w:t>Een schriftelijke aanbeveling van maximaal 1 A4 voor de organisatoren van de buitenschoolse activiteit. De aanbevelingen zijn gebaseerd op schriftelijke evaluatie bij deelnemende leerlingen én eigen bevindingen. De aanbevelingen zijn geformuleerd als concrete, uitvoerbare aanpassingen of aanvullingen in de organisatie van de excursie, de vakinhoudelijke- en vakdidactische component en/of de begeleiding van leerlingen</w:t>
            </w:r>
            <w:r w:rsidR="00D9731E" w:rsidRPr="00D9731E">
              <w:rPr>
                <w:rFonts w:ascii="Arial" w:hAnsi="Arial" w:cs="Arial"/>
              </w:rPr>
              <w:t xml:space="preserve"> (zie bijlage)</w:t>
            </w:r>
            <w:r w:rsidRPr="00D9731E">
              <w:rPr>
                <w:rFonts w:ascii="Arial" w:hAnsi="Arial" w:cs="Arial"/>
              </w:rPr>
              <w:t xml:space="preserve">. Student werkt dit op een zorgvuldige wijze uit en biedt dit aan voor bespreking en </w:t>
            </w:r>
            <w:r w:rsidRPr="00D9731E">
              <w:rPr>
                <w:rFonts w:ascii="Arial" w:hAnsi="Arial" w:cs="Arial"/>
              </w:rPr>
              <w:lastRenderedPageBreak/>
              <w:t xml:space="preserve">feedback aan de voornaamste betrokkenen. </w:t>
            </w:r>
          </w:p>
          <w:p w14:paraId="3D4BA9E6" w14:textId="77777777" w:rsidR="0007155A" w:rsidRDefault="0007155A" w:rsidP="0007155A">
            <w:r w:rsidRPr="00D9731E">
              <w:rPr>
                <w:rFonts w:ascii="Arial" w:hAnsi="Arial" w:cs="Arial"/>
              </w:rPr>
              <w:t>Na bespreking plaatst de student het document met aanbevelingen in het portfolio</w:t>
            </w:r>
            <w:r>
              <w:t xml:space="preserve">. </w:t>
            </w:r>
          </w:p>
          <w:p w14:paraId="5913AEB9" w14:textId="1EE2DDBA" w:rsidR="00DF45DB" w:rsidRDefault="00DF45DB" w:rsidP="00BA06C4">
            <w:pPr>
              <w:rPr>
                <w:rFonts w:ascii="Arial" w:hAnsi="Arial" w:cs="Arial"/>
              </w:rPr>
            </w:pPr>
          </w:p>
          <w:p w14:paraId="5167BC55" w14:textId="77777777" w:rsidR="00BA06C4" w:rsidRPr="00BA06C4" w:rsidRDefault="00BA06C4" w:rsidP="00BA06C4">
            <w:pPr>
              <w:rPr>
                <w:rFonts w:ascii="Arial" w:hAnsi="Arial" w:cs="Arial"/>
              </w:rPr>
            </w:pPr>
          </w:p>
        </w:tc>
        <w:tc>
          <w:tcPr>
            <w:tcW w:w="2570" w:type="pct"/>
            <w:tcBorders>
              <w:right w:val="nil"/>
            </w:tcBorders>
          </w:tcPr>
          <w:p w14:paraId="13B0E9FD" w14:textId="77777777" w:rsidR="00BA06C4" w:rsidRDefault="00BA06C4" w:rsidP="00BA06C4">
            <w:pPr>
              <w:rPr>
                <w:rFonts w:ascii="Arial" w:hAnsi="Arial" w:cs="Arial"/>
              </w:rPr>
            </w:pPr>
          </w:p>
          <w:p w14:paraId="190B4CFD" w14:textId="0C35B221" w:rsidR="0007155A" w:rsidRPr="0007155A" w:rsidRDefault="0007155A" w:rsidP="0007155A">
            <w:pPr>
              <w:rPr>
                <w:rFonts w:ascii="Arial" w:hAnsi="Arial" w:cs="Arial"/>
              </w:rPr>
            </w:pPr>
            <w:r>
              <w:rPr>
                <w:rFonts w:ascii="Arial" w:hAnsi="Arial" w:cs="Arial"/>
              </w:rPr>
              <w:t>Mogelijke reflectievragen:</w:t>
            </w:r>
          </w:p>
          <w:p w14:paraId="59C8CA32" w14:textId="4C40B99D" w:rsidR="00D9731E" w:rsidRDefault="00D9731E" w:rsidP="00D9731E">
            <w:pPr>
              <w:pStyle w:val="Lijstalinea"/>
              <w:numPr>
                <w:ilvl w:val="0"/>
                <w:numId w:val="6"/>
              </w:numPr>
              <w:rPr>
                <w:rFonts w:ascii="Arial" w:hAnsi="Arial" w:cs="Arial"/>
                <w:lang w:val="nl-NL"/>
              </w:rPr>
            </w:pPr>
            <w:r>
              <w:rPr>
                <w:rFonts w:ascii="Arial" w:hAnsi="Arial" w:cs="Arial"/>
                <w:lang w:val="nl-NL"/>
              </w:rPr>
              <w:t>Wat is je voornaamste leerervaring geweest tijdens deze opdracht?</w:t>
            </w:r>
          </w:p>
          <w:p w14:paraId="4C208786" w14:textId="6C45DDF8" w:rsidR="00D9731E" w:rsidRDefault="00D9731E" w:rsidP="00D9731E">
            <w:pPr>
              <w:pStyle w:val="Lijstalinea"/>
              <w:numPr>
                <w:ilvl w:val="0"/>
                <w:numId w:val="6"/>
              </w:numPr>
              <w:rPr>
                <w:rFonts w:ascii="Arial" w:hAnsi="Arial" w:cs="Arial"/>
                <w:lang w:val="nl-NL"/>
              </w:rPr>
            </w:pPr>
            <w:r>
              <w:rPr>
                <w:rFonts w:ascii="Arial" w:hAnsi="Arial" w:cs="Arial"/>
                <w:lang w:val="nl-NL"/>
              </w:rPr>
              <w:t>Hoe kan je</w:t>
            </w:r>
            <w:r w:rsidRPr="00D9731E">
              <w:rPr>
                <w:rFonts w:ascii="Arial" w:hAnsi="Arial" w:cs="Arial"/>
                <w:lang w:val="nl-NL"/>
              </w:rPr>
              <w:t xml:space="preserve"> deze ervaring gebruiken in de toekomst? </w:t>
            </w:r>
          </w:p>
          <w:p w14:paraId="7E7626E5" w14:textId="45C558D7" w:rsidR="0007155A" w:rsidRPr="00D9731E" w:rsidRDefault="0007155A" w:rsidP="00D9731E">
            <w:pPr>
              <w:rPr>
                <w:rFonts w:ascii="Arial" w:hAnsi="Arial" w:cs="Arial"/>
              </w:rPr>
            </w:pPr>
            <w:r w:rsidRPr="00D9731E">
              <w:rPr>
                <w:rFonts w:ascii="Arial" w:hAnsi="Arial" w:cs="Arial"/>
              </w:rPr>
              <w:t xml:space="preserve"> </w:t>
            </w:r>
          </w:p>
          <w:p w14:paraId="6B0E86BC" w14:textId="77777777" w:rsidR="002F0E2E" w:rsidRPr="00BA06C4" w:rsidRDefault="002F0E2E" w:rsidP="00BA06C4">
            <w:pPr>
              <w:rPr>
                <w:rFonts w:ascii="Arial" w:hAnsi="Arial" w:cs="Arial"/>
              </w:rPr>
            </w:pPr>
          </w:p>
        </w:tc>
      </w:tr>
      <w:tr w:rsidR="00BA06C4" w:rsidRPr="00BA06C4" w14:paraId="3E6F3325" w14:textId="77777777" w:rsidTr="00C0175F">
        <w:tc>
          <w:tcPr>
            <w:tcW w:w="5000" w:type="pct"/>
            <w:gridSpan w:val="2"/>
            <w:tcBorders>
              <w:bottom w:val="single" w:sz="4" w:space="0" w:color="ED7D31" w:themeColor="accent2"/>
            </w:tcBorders>
            <w:shd w:val="clear" w:color="auto" w:fill="ED7D31" w:themeFill="accent2"/>
          </w:tcPr>
          <w:p w14:paraId="54E709C8"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lastRenderedPageBreak/>
              <w:t>Beoordelaar</w:t>
            </w:r>
          </w:p>
        </w:tc>
      </w:tr>
      <w:tr w:rsidR="00BA06C4" w14:paraId="09686C53" w14:textId="77777777" w:rsidTr="00C0175F">
        <w:tc>
          <w:tcPr>
            <w:tcW w:w="5000" w:type="pct"/>
            <w:gridSpan w:val="2"/>
            <w:tcBorders>
              <w:left w:val="nil"/>
              <w:right w:val="nil"/>
            </w:tcBorders>
          </w:tcPr>
          <w:p w14:paraId="4B09E516" w14:textId="77777777" w:rsidR="00BA06C4" w:rsidRDefault="00BA06C4" w:rsidP="00BA06C4">
            <w:pPr>
              <w:rPr>
                <w:rFonts w:ascii="Arial" w:hAnsi="Arial" w:cs="Arial"/>
              </w:rPr>
            </w:pPr>
          </w:p>
          <w:p w14:paraId="55A6643E" w14:textId="77777777" w:rsidR="00BA06C4" w:rsidRDefault="00BA06C4" w:rsidP="00BA06C4">
            <w:pPr>
              <w:rPr>
                <w:rFonts w:ascii="Arial" w:hAnsi="Arial" w:cs="Arial"/>
              </w:rPr>
            </w:pPr>
            <w:r>
              <w:rPr>
                <w:rFonts w:ascii="Arial" w:hAnsi="Arial" w:cs="Arial"/>
              </w:rPr>
              <w:t>o Werkplekbegeleider</w:t>
            </w:r>
          </w:p>
          <w:p w14:paraId="6B6083E6" w14:textId="77777777" w:rsidR="00BA06C4" w:rsidRDefault="00BA06C4" w:rsidP="00BA06C4">
            <w:pPr>
              <w:rPr>
                <w:rFonts w:ascii="Arial" w:hAnsi="Arial" w:cs="Arial"/>
              </w:rPr>
            </w:pPr>
            <w:r>
              <w:rPr>
                <w:rFonts w:ascii="Arial" w:hAnsi="Arial" w:cs="Arial"/>
              </w:rPr>
              <w:t>o Andere docent</w:t>
            </w:r>
          </w:p>
          <w:p w14:paraId="70B1058A" w14:textId="77777777" w:rsidR="00BA06C4" w:rsidRDefault="00BA06C4" w:rsidP="00BA06C4">
            <w:pPr>
              <w:rPr>
                <w:rFonts w:ascii="Arial" w:hAnsi="Arial" w:cs="Arial"/>
              </w:rPr>
            </w:pPr>
            <w:r>
              <w:rPr>
                <w:rFonts w:ascii="Arial" w:hAnsi="Arial" w:cs="Arial"/>
              </w:rPr>
              <w:t>o Schoolleiding</w:t>
            </w:r>
          </w:p>
          <w:p w14:paraId="522E6A0E" w14:textId="77777777" w:rsidR="00BA06C4" w:rsidRDefault="00BA06C4" w:rsidP="00BA06C4">
            <w:pPr>
              <w:rPr>
                <w:rFonts w:ascii="Arial" w:hAnsi="Arial" w:cs="Arial"/>
              </w:rPr>
            </w:pPr>
            <w:r>
              <w:rPr>
                <w:rFonts w:ascii="Arial" w:hAnsi="Arial" w:cs="Arial"/>
              </w:rPr>
              <w:t>o Onderwijsondersteunend personeel</w:t>
            </w:r>
          </w:p>
          <w:p w14:paraId="59A77CB7" w14:textId="77777777" w:rsidR="00BA06C4" w:rsidRPr="00BA06C4" w:rsidRDefault="00BA06C4" w:rsidP="00BA06C4">
            <w:pPr>
              <w:rPr>
                <w:rFonts w:ascii="Arial" w:hAnsi="Arial" w:cs="Arial"/>
              </w:rPr>
            </w:pPr>
          </w:p>
        </w:tc>
      </w:tr>
      <w:tr w:rsidR="00BA06C4" w:rsidRPr="00BA06C4" w14:paraId="3C234151" w14:textId="77777777" w:rsidTr="00C0175F">
        <w:tc>
          <w:tcPr>
            <w:tcW w:w="5000" w:type="pct"/>
            <w:gridSpan w:val="2"/>
            <w:tcBorders>
              <w:bottom w:val="single" w:sz="4" w:space="0" w:color="ED7D31" w:themeColor="accent2"/>
            </w:tcBorders>
            <w:shd w:val="clear" w:color="auto" w:fill="ED7D31" w:themeFill="accent2"/>
          </w:tcPr>
          <w:p w14:paraId="06105897"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BA06C4" w14:paraId="4BA027D9" w14:textId="77777777" w:rsidTr="00C0175F">
        <w:tc>
          <w:tcPr>
            <w:tcW w:w="5000" w:type="pct"/>
            <w:gridSpan w:val="2"/>
            <w:tcBorders>
              <w:left w:val="nil"/>
              <w:right w:val="nil"/>
            </w:tcBorders>
          </w:tcPr>
          <w:p w14:paraId="2F8D9D90" w14:textId="77777777" w:rsidR="00BA06C4" w:rsidRDefault="00BA06C4" w:rsidP="00BA06C4">
            <w:pPr>
              <w:rPr>
                <w:rFonts w:ascii="Arial" w:hAnsi="Arial" w:cs="Arial"/>
              </w:rPr>
            </w:pPr>
          </w:p>
          <w:p w14:paraId="66E26EAF" w14:textId="77777777" w:rsidR="00BA06C4" w:rsidRDefault="00BA06C4" w:rsidP="00BA06C4">
            <w:pPr>
              <w:rPr>
                <w:rFonts w:ascii="Arial" w:hAnsi="Arial" w:cs="Arial"/>
              </w:rPr>
            </w:pPr>
          </w:p>
          <w:p w14:paraId="17BD1375" w14:textId="77777777" w:rsidR="00BA06C4" w:rsidRPr="00BA06C4" w:rsidRDefault="00BA06C4" w:rsidP="00BA06C4">
            <w:pPr>
              <w:rPr>
                <w:rFonts w:ascii="Arial" w:hAnsi="Arial" w:cs="Arial"/>
              </w:rPr>
            </w:pPr>
          </w:p>
        </w:tc>
      </w:tr>
      <w:tr w:rsidR="00BA06C4" w:rsidRPr="00BA06C4" w14:paraId="708935D7" w14:textId="77777777" w:rsidTr="00C0175F">
        <w:tc>
          <w:tcPr>
            <w:tcW w:w="5000" w:type="pct"/>
            <w:gridSpan w:val="2"/>
            <w:tcBorders>
              <w:bottom w:val="single" w:sz="4" w:space="0" w:color="ED7D31" w:themeColor="accent2"/>
            </w:tcBorders>
            <w:shd w:val="clear" w:color="auto" w:fill="ED7D31" w:themeFill="accent2"/>
          </w:tcPr>
          <w:p w14:paraId="5A25A073"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Bijlagen</w:t>
            </w:r>
          </w:p>
        </w:tc>
      </w:tr>
      <w:tr w:rsidR="00BA06C4" w14:paraId="09D496B1" w14:textId="77777777" w:rsidTr="00C0175F">
        <w:tc>
          <w:tcPr>
            <w:tcW w:w="5000" w:type="pct"/>
            <w:gridSpan w:val="2"/>
            <w:tcBorders>
              <w:left w:val="nil"/>
              <w:bottom w:val="nil"/>
              <w:right w:val="nil"/>
            </w:tcBorders>
          </w:tcPr>
          <w:p w14:paraId="5FDA89AC" w14:textId="512443D4" w:rsidR="00BA06C4" w:rsidRDefault="00BA06C4" w:rsidP="00BA06C4">
            <w:pPr>
              <w:rPr>
                <w:rFonts w:ascii="Arial" w:hAnsi="Arial" w:cs="Arial"/>
              </w:rPr>
            </w:pPr>
          </w:p>
          <w:p w14:paraId="38E63CBC" w14:textId="77777777" w:rsidR="0007155A" w:rsidRPr="00D9731E" w:rsidRDefault="0007155A" w:rsidP="0007155A">
            <w:pPr>
              <w:rPr>
                <w:rFonts w:ascii="Arial" w:hAnsi="Arial" w:cs="Arial"/>
              </w:rPr>
            </w:pPr>
            <w:r w:rsidRPr="00D9731E">
              <w:rPr>
                <w:rFonts w:ascii="Arial" w:hAnsi="Arial" w:cs="Arial"/>
              </w:rPr>
              <w:t xml:space="preserve">Om inzicht te krijgen in hoe de planning, organisatie, inhoud en uitvoering van de excursie: </w:t>
            </w:r>
          </w:p>
          <w:p w14:paraId="73B4C53F" w14:textId="77777777" w:rsidR="0007155A" w:rsidRPr="00D9731E" w:rsidRDefault="0007155A" w:rsidP="0007155A">
            <w:pPr>
              <w:pStyle w:val="Lijstalinea"/>
              <w:numPr>
                <w:ilvl w:val="0"/>
                <w:numId w:val="4"/>
              </w:numPr>
              <w:rPr>
                <w:rFonts w:ascii="Arial" w:hAnsi="Arial" w:cs="Arial"/>
                <w:lang w:val="nl-NL"/>
              </w:rPr>
            </w:pPr>
            <w:r w:rsidRPr="00D9731E">
              <w:rPr>
                <w:rFonts w:ascii="Arial" w:hAnsi="Arial" w:cs="Arial"/>
                <w:lang w:val="nl-NL"/>
              </w:rPr>
              <w:t>Voer je tenminste 2 interviews uit met docenten die betrokken zijn bij de organisatie en uitvoering</w:t>
            </w:r>
          </w:p>
          <w:p w14:paraId="78FFF0A1" w14:textId="135B8F3E" w:rsidR="0007155A" w:rsidRPr="00D9731E" w:rsidRDefault="0007155A" w:rsidP="0007155A">
            <w:pPr>
              <w:pStyle w:val="Lijstalinea"/>
              <w:numPr>
                <w:ilvl w:val="0"/>
                <w:numId w:val="4"/>
              </w:numPr>
              <w:rPr>
                <w:rFonts w:ascii="Arial" w:hAnsi="Arial" w:cs="Arial"/>
                <w:lang w:val="nl-NL"/>
              </w:rPr>
            </w:pPr>
            <w:r w:rsidRPr="00D9731E">
              <w:rPr>
                <w:rFonts w:ascii="Arial" w:hAnsi="Arial" w:cs="Arial"/>
                <w:lang w:val="nl-NL"/>
              </w:rPr>
              <w:t xml:space="preserve">Observeer je tijdens de excursie (indien mogelijk). </w:t>
            </w:r>
          </w:p>
          <w:p w14:paraId="0DBF3C50" w14:textId="73925DC5" w:rsidR="0007155A" w:rsidRPr="00D9731E" w:rsidRDefault="0007155A" w:rsidP="0007155A">
            <w:pPr>
              <w:pStyle w:val="Lijstalinea"/>
              <w:numPr>
                <w:ilvl w:val="0"/>
                <w:numId w:val="4"/>
              </w:numPr>
              <w:rPr>
                <w:rFonts w:ascii="Arial" w:hAnsi="Arial" w:cs="Arial"/>
                <w:lang w:val="nl-NL"/>
              </w:rPr>
            </w:pPr>
            <w:r w:rsidRPr="00D9731E">
              <w:rPr>
                <w:rFonts w:ascii="Arial" w:hAnsi="Arial" w:cs="Arial"/>
                <w:lang w:val="nl-NL"/>
              </w:rPr>
              <w:t xml:space="preserve">Voer je een evaluatie uit tenminste 50% van de bij deelnemende leerlingen met behulp van een vragenlijst (die te van te voren hebt besproken met een begeleider). </w:t>
            </w:r>
          </w:p>
          <w:p w14:paraId="7C798B39" w14:textId="77777777" w:rsidR="0007155A" w:rsidRPr="00D9731E" w:rsidRDefault="0007155A" w:rsidP="0007155A">
            <w:pPr>
              <w:rPr>
                <w:rFonts w:ascii="Arial" w:hAnsi="Arial" w:cs="Arial"/>
              </w:rPr>
            </w:pPr>
            <w:r w:rsidRPr="00D9731E">
              <w:rPr>
                <w:rFonts w:ascii="Arial" w:hAnsi="Arial" w:cs="Arial"/>
              </w:rPr>
              <w:t xml:space="preserve">Deze informatie gebruik je om je aanbevelingen te onderbouwen. </w:t>
            </w:r>
          </w:p>
          <w:p w14:paraId="5DDEF275" w14:textId="77777777" w:rsidR="0007155A" w:rsidRPr="00D9731E" w:rsidRDefault="0007155A" w:rsidP="0007155A">
            <w:pPr>
              <w:rPr>
                <w:rFonts w:ascii="Arial" w:hAnsi="Arial" w:cs="Arial"/>
              </w:rPr>
            </w:pPr>
          </w:p>
          <w:p w14:paraId="4D0849F2" w14:textId="77777777" w:rsidR="0007155A" w:rsidRPr="00D9731E" w:rsidRDefault="0007155A" w:rsidP="0007155A">
            <w:pPr>
              <w:rPr>
                <w:rFonts w:ascii="Arial" w:hAnsi="Arial" w:cs="Arial"/>
              </w:rPr>
            </w:pPr>
            <w:r w:rsidRPr="00D9731E">
              <w:rPr>
                <w:rFonts w:ascii="Arial" w:hAnsi="Arial" w:cs="Arial"/>
              </w:rPr>
              <w:t xml:space="preserve">Met betrekking tot het </w:t>
            </w:r>
            <w:r w:rsidRPr="00D9731E">
              <w:rPr>
                <w:rFonts w:ascii="Arial" w:hAnsi="Arial" w:cs="Arial"/>
                <w:b/>
                <w:bCs/>
              </w:rPr>
              <w:t>pedagogische aspect</w:t>
            </w:r>
            <w:r w:rsidRPr="00D9731E">
              <w:rPr>
                <w:rFonts w:ascii="Arial" w:hAnsi="Arial" w:cs="Arial"/>
              </w:rPr>
              <w:t xml:space="preserve"> kun je aandacht besteden aan </w:t>
            </w:r>
            <w:r w:rsidRPr="00D9731E">
              <w:rPr>
                <w:rFonts w:ascii="Arial" w:hAnsi="Arial" w:cs="Arial"/>
                <w:u w:val="single"/>
              </w:rPr>
              <w:t>onder andere</w:t>
            </w:r>
            <w:r w:rsidRPr="00D9731E">
              <w:rPr>
                <w:rFonts w:ascii="Arial" w:hAnsi="Arial" w:cs="Arial"/>
              </w:rPr>
              <w:t>:</w:t>
            </w:r>
          </w:p>
          <w:p w14:paraId="5209A1C7" w14:textId="77777777" w:rsidR="0007155A" w:rsidRPr="00D9731E" w:rsidRDefault="0007155A" w:rsidP="0007155A">
            <w:pPr>
              <w:pStyle w:val="Lijstalinea"/>
              <w:numPr>
                <w:ilvl w:val="0"/>
                <w:numId w:val="4"/>
              </w:numPr>
              <w:rPr>
                <w:rFonts w:ascii="Arial" w:hAnsi="Arial" w:cs="Arial"/>
                <w:lang w:val="nl-NL"/>
              </w:rPr>
            </w:pPr>
            <w:r w:rsidRPr="00D9731E">
              <w:rPr>
                <w:rFonts w:ascii="Arial" w:hAnsi="Arial" w:cs="Arial"/>
                <w:lang w:val="nl-NL"/>
              </w:rPr>
              <w:t xml:space="preserve">Welke pedagogische betekenis (doelen?) heeft de excursie? Op welke manier? Op welke manier draagt de excursie bij aan de vorming van de leerlingen, bijvoorbeeld door ze kennis te laten maken met een ‘wereld’ waar vanuit hun opvoeding weinig mee in aanraking komen? In hoeverre sluit de excursie aan bij de belevingswereld van leerlingen?   </w:t>
            </w:r>
          </w:p>
          <w:p w14:paraId="56903977" w14:textId="77777777" w:rsidR="0007155A" w:rsidRPr="00D9731E" w:rsidRDefault="0007155A" w:rsidP="0007155A">
            <w:pPr>
              <w:pStyle w:val="Lijstalinea"/>
              <w:numPr>
                <w:ilvl w:val="0"/>
                <w:numId w:val="4"/>
              </w:numPr>
              <w:rPr>
                <w:rFonts w:ascii="Arial" w:hAnsi="Arial" w:cs="Arial"/>
                <w:lang w:val="nl-NL"/>
              </w:rPr>
            </w:pPr>
            <w:r w:rsidRPr="00D9731E">
              <w:rPr>
                <w:rFonts w:ascii="Arial" w:hAnsi="Arial" w:cs="Arial"/>
                <w:lang w:val="nl-NL"/>
              </w:rPr>
              <w:t>Hoe wordt de fysieke en sociale veiligheid van leerlingen gewaarborgd? Welke regels en afspraken gelden tijdens de excursie? In hoeverre worden deze regels nageleefd?</w:t>
            </w:r>
          </w:p>
          <w:p w14:paraId="41D887C0" w14:textId="77777777" w:rsidR="00D9731E" w:rsidRDefault="00D9731E" w:rsidP="0007155A">
            <w:pPr>
              <w:rPr>
                <w:rFonts w:ascii="Arial" w:hAnsi="Arial" w:cs="Arial"/>
              </w:rPr>
            </w:pPr>
          </w:p>
          <w:p w14:paraId="75F972D4" w14:textId="3EBBB341" w:rsidR="0007155A" w:rsidRPr="00D9731E" w:rsidRDefault="0007155A" w:rsidP="0007155A">
            <w:pPr>
              <w:rPr>
                <w:rFonts w:ascii="Arial" w:hAnsi="Arial" w:cs="Arial"/>
                <w:u w:val="single"/>
              </w:rPr>
            </w:pPr>
            <w:r w:rsidRPr="00D9731E">
              <w:rPr>
                <w:rFonts w:ascii="Arial" w:hAnsi="Arial" w:cs="Arial"/>
              </w:rPr>
              <w:t xml:space="preserve">Met betrekking tot het </w:t>
            </w:r>
            <w:r w:rsidRPr="00D9731E">
              <w:rPr>
                <w:rFonts w:ascii="Arial" w:hAnsi="Arial" w:cs="Arial"/>
                <w:b/>
                <w:bCs/>
              </w:rPr>
              <w:t>vakinhoudelijk- en didactisch aspect</w:t>
            </w:r>
            <w:r w:rsidRPr="00D9731E">
              <w:rPr>
                <w:rFonts w:ascii="Arial" w:hAnsi="Arial" w:cs="Arial"/>
              </w:rPr>
              <w:t xml:space="preserve"> kun je aandacht besteden aan </w:t>
            </w:r>
            <w:r w:rsidRPr="00D9731E">
              <w:rPr>
                <w:rFonts w:ascii="Arial" w:hAnsi="Arial" w:cs="Arial"/>
                <w:u w:val="single"/>
              </w:rPr>
              <w:t xml:space="preserve">onder andere: </w:t>
            </w:r>
          </w:p>
          <w:p w14:paraId="7DB71EBB"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Welke vakken / secties zijn betrokken bij de activiteit? </w:t>
            </w:r>
          </w:p>
          <w:p w14:paraId="7522E58A"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Welke leerdoelen (kennis, vaardigheden, houdingen) zijn er gekoppeld aan de activiteit?  </w:t>
            </w:r>
          </w:p>
          <w:p w14:paraId="56CCD7D7"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Op welke manier wordt de excursie voorbereid in de les? Welke leeractiviteiten voeren leerlingen uit tijdens de uitvoering? Hoe vindt afronding van het leerproces plaats?</w:t>
            </w:r>
          </w:p>
          <w:p w14:paraId="0B8144ED"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Welke rol spelen docenten bij de vakinhoudelijke begeleiding? </w:t>
            </w:r>
          </w:p>
          <w:p w14:paraId="793DE833"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In hoeverre zijn de leerlingen actief tijdens de buitenschoolse activiteit, bijvoorbeeld door middel van opdrachten?</w:t>
            </w:r>
          </w:p>
          <w:p w14:paraId="5701DDE5"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In hoeverre hebben leerlingen autonomie tijdens de excursie? In hoeverre is het veldwerk cognitief uitdagend? </w:t>
            </w:r>
          </w:p>
          <w:p w14:paraId="6D194514" w14:textId="77777777" w:rsidR="00D9731E" w:rsidRDefault="00D9731E" w:rsidP="0007155A">
            <w:pPr>
              <w:rPr>
                <w:rFonts w:ascii="Arial" w:hAnsi="Arial" w:cs="Arial"/>
              </w:rPr>
            </w:pPr>
          </w:p>
          <w:p w14:paraId="7DAA6D49" w14:textId="2ADCA100" w:rsidR="0007155A" w:rsidRPr="00D9731E" w:rsidRDefault="0007155A" w:rsidP="0007155A">
            <w:pPr>
              <w:rPr>
                <w:rFonts w:ascii="Arial" w:hAnsi="Arial" w:cs="Arial"/>
              </w:rPr>
            </w:pPr>
            <w:r w:rsidRPr="00D9731E">
              <w:rPr>
                <w:rFonts w:ascii="Arial" w:hAnsi="Arial" w:cs="Arial"/>
              </w:rPr>
              <w:t xml:space="preserve">Met betrekking tot het </w:t>
            </w:r>
            <w:r w:rsidRPr="00D9731E">
              <w:rPr>
                <w:rFonts w:ascii="Arial" w:hAnsi="Arial" w:cs="Arial"/>
                <w:b/>
                <w:bCs/>
              </w:rPr>
              <w:t>organisatorische aspect</w:t>
            </w:r>
            <w:r w:rsidRPr="00D9731E">
              <w:rPr>
                <w:rFonts w:ascii="Arial" w:hAnsi="Arial" w:cs="Arial"/>
              </w:rPr>
              <w:t xml:space="preserve"> kun je aandacht besteden aan onder andere:</w:t>
            </w:r>
          </w:p>
          <w:p w14:paraId="0E2F7439"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lastRenderedPageBreak/>
              <w:t xml:space="preserve">Hoeveel mensen zijn direct en indirect betrokken? Hoe zijn de taken verdeeld? </w:t>
            </w:r>
          </w:p>
          <w:p w14:paraId="4D8A54FF"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Hoe wordt de excursie gefinancierd? Hoe worden ouders en leerlingen geïnformeerd?</w:t>
            </w:r>
          </w:p>
          <w:p w14:paraId="4EEB8D82"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Welke externe partners zijn betrokken? Welke rol hebben zij? </w:t>
            </w:r>
          </w:p>
          <w:p w14:paraId="3DA08A05"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In hoeverre is er sprake van een overdraagbaar draaiboek? </w:t>
            </w:r>
          </w:p>
          <w:p w14:paraId="52DBBAD5" w14:textId="77777777" w:rsidR="0007155A" w:rsidRPr="00D9731E" w:rsidRDefault="0007155A" w:rsidP="0007155A">
            <w:pPr>
              <w:pStyle w:val="Lijstalinea"/>
              <w:numPr>
                <w:ilvl w:val="0"/>
                <w:numId w:val="4"/>
              </w:numPr>
              <w:rPr>
                <w:rFonts w:ascii="Arial" w:hAnsi="Arial" w:cs="Arial"/>
                <w:u w:val="single"/>
                <w:lang w:val="nl-NL"/>
              </w:rPr>
            </w:pPr>
            <w:r w:rsidRPr="00D9731E">
              <w:rPr>
                <w:rFonts w:ascii="Arial" w:hAnsi="Arial" w:cs="Arial"/>
                <w:lang w:val="nl-NL"/>
              </w:rPr>
              <w:t xml:space="preserve">Hoe worden leerlingen tijdens de activiteiten geïnformeerd over het programma? </w:t>
            </w:r>
          </w:p>
          <w:p w14:paraId="529B4F20" w14:textId="77777777" w:rsidR="0007155A" w:rsidRPr="00D9731E" w:rsidRDefault="0007155A" w:rsidP="0007155A">
            <w:pPr>
              <w:rPr>
                <w:rFonts w:ascii="Arial" w:hAnsi="Arial" w:cs="Arial"/>
                <w:u w:val="single"/>
              </w:rPr>
            </w:pPr>
            <w:r w:rsidRPr="00D9731E">
              <w:rPr>
                <w:rFonts w:ascii="Arial" w:hAnsi="Arial" w:cs="Arial"/>
              </w:rPr>
              <w:t xml:space="preserve">  </w:t>
            </w:r>
          </w:p>
          <w:p w14:paraId="2B375EFC" w14:textId="77777777" w:rsidR="0007155A" w:rsidRPr="00D9731E" w:rsidRDefault="0007155A" w:rsidP="0007155A">
            <w:pPr>
              <w:rPr>
                <w:rFonts w:ascii="Arial" w:hAnsi="Arial" w:cs="Arial"/>
                <w:u w:val="single"/>
              </w:rPr>
            </w:pPr>
            <w:r w:rsidRPr="00D9731E">
              <w:rPr>
                <w:rFonts w:ascii="Arial" w:hAnsi="Arial" w:cs="Arial"/>
              </w:rPr>
              <w:t xml:space="preserve"> </w:t>
            </w:r>
          </w:p>
          <w:p w14:paraId="5DE0882A" w14:textId="77777777" w:rsidR="00BA06C4" w:rsidRPr="00BA06C4" w:rsidRDefault="00BA06C4" w:rsidP="00BA06C4">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CD1B" w14:textId="77777777" w:rsidR="00452325" w:rsidRDefault="00452325" w:rsidP="00BA06C4">
      <w:pPr>
        <w:spacing w:after="0" w:line="240" w:lineRule="auto"/>
      </w:pPr>
      <w:r>
        <w:separator/>
      </w:r>
    </w:p>
  </w:endnote>
  <w:endnote w:type="continuationSeparator" w:id="0">
    <w:p w14:paraId="2B13769D" w14:textId="77777777" w:rsidR="00452325" w:rsidRDefault="00452325"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EB31" w14:textId="77777777" w:rsidR="00452325" w:rsidRDefault="00452325" w:rsidP="00BA06C4">
      <w:pPr>
        <w:spacing w:after="0" w:line="240" w:lineRule="auto"/>
      </w:pPr>
      <w:r>
        <w:separator/>
      </w:r>
    </w:p>
  </w:footnote>
  <w:footnote w:type="continuationSeparator" w:id="0">
    <w:p w14:paraId="2A16F7A3" w14:textId="77777777" w:rsidR="00452325" w:rsidRDefault="00452325"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51A"/>
    <w:multiLevelType w:val="hybridMultilevel"/>
    <w:tmpl w:val="45F054CA"/>
    <w:lvl w:ilvl="0" w:tplc="387EAD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0478A4"/>
    <w:multiLevelType w:val="hybridMultilevel"/>
    <w:tmpl w:val="07B64A6E"/>
    <w:lvl w:ilvl="0" w:tplc="60B0C5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7F122C"/>
    <w:multiLevelType w:val="hybridMultilevel"/>
    <w:tmpl w:val="92EE1AA2"/>
    <w:lvl w:ilvl="0" w:tplc="8200B99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BC58BD"/>
    <w:multiLevelType w:val="hybridMultilevel"/>
    <w:tmpl w:val="35545222"/>
    <w:lvl w:ilvl="0" w:tplc="E2DE053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E0457CD"/>
    <w:multiLevelType w:val="hybridMultilevel"/>
    <w:tmpl w:val="F49C8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7155A"/>
    <w:rsid w:val="000A6A09"/>
    <w:rsid w:val="00134EAD"/>
    <w:rsid w:val="00156A56"/>
    <w:rsid w:val="001D3381"/>
    <w:rsid w:val="001F6E6F"/>
    <w:rsid w:val="002F0E2E"/>
    <w:rsid w:val="00314115"/>
    <w:rsid w:val="00394389"/>
    <w:rsid w:val="00452325"/>
    <w:rsid w:val="0048235E"/>
    <w:rsid w:val="004A270C"/>
    <w:rsid w:val="005066CF"/>
    <w:rsid w:val="00510048"/>
    <w:rsid w:val="0062426A"/>
    <w:rsid w:val="0083374A"/>
    <w:rsid w:val="008419C0"/>
    <w:rsid w:val="008C06D3"/>
    <w:rsid w:val="008D42FD"/>
    <w:rsid w:val="00902219"/>
    <w:rsid w:val="00943677"/>
    <w:rsid w:val="00983B56"/>
    <w:rsid w:val="009F298F"/>
    <w:rsid w:val="009F7D83"/>
    <w:rsid w:val="00AE4511"/>
    <w:rsid w:val="00B72DC4"/>
    <w:rsid w:val="00B971F8"/>
    <w:rsid w:val="00BA06C4"/>
    <w:rsid w:val="00C0175F"/>
    <w:rsid w:val="00C53E18"/>
    <w:rsid w:val="00C8392D"/>
    <w:rsid w:val="00D3724F"/>
    <w:rsid w:val="00D9731E"/>
    <w:rsid w:val="00DE3FA1"/>
    <w:rsid w:val="00DF45DB"/>
    <w:rsid w:val="00F0029A"/>
    <w:rsid w:val="00F34028"/>
    <w:rsid w:val="00FA7971"/>
    <w:rsid w:val="00FC3E5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chartTrackingRefBased/>
  <w15:docId w15:val="{5757BEFB-CF1E-4C99-AE42-0E0EA30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314115"/>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dc:description/>
  <cp:lastModifiedBy>Hans den Bezemer</cp:lastModifiedBy>
  <cp:revision>2</cp:revision>
  <dcterms:created xsi:type="dcterms:W3CDTF">2019-06-12T09:34:00Z</dcterms:created>
  <dcterms:modified xsi:type="dcterms:W3CDTF">2019-06-12T09:34:00Z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